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80" w:firstRow="0" w:lastRow="0" w:firstColumn="1" w:lastColumn="0" w:noHBand="0" w:noVBand="1"/>
        <w:tblDescription w:val="Main host layout table"/>
      </w:tblPr>
      <w:tblGrid>
        <w:gridCol w:w="3690"/>
        <w:gridCol w:w="7110"/>
      </w:tblGrid>
      <w:tr w:rsidR="00125AB1" w:rsidRPr="005C0A0D" w14:paraId="119277E9" w14:textId="77777777" w:rsidTr="1ED3F36E">
        <w:tc>
          <w:tcPr>
            <w:tcW w:w="3690" w:type="dxa"/>
            <w:tcMar>
              <w:top w:w="504" w:type="dxa"/>
              <w:right w:w="720" w:type="dxa"/>
            </w:tcMar>
          </w:tcPr>
          <w:p w14:paraId="412510FC" w14:textId="077295FD" w:rsidR="00125AB1" w:rsidRPr="005C0A0D" w:rsidRDefault="00996503" w:rsidP="00125AB1">
            <w:pPr>
              <w:pStyle w:val="Heading3"/>
              <w:rPr>
                <w:sz w:val="24"/>
              </w:rPr>
            </w:pPr>
            <w:r w:rsidRPr="005C0A0D">
              <w:rPr>
                <w:noProof/>
                <w:sz w:val="24"/>
              </w:rPr>
              <w:drawing>
                <wp:inline distT="0" distB="0" distL="0" distR="0" wp14:anchorId="4D3ECE2B" wp14:editId="7A59CD0A">
                  <wp:extent cx="1945005" cy="11753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45005" cy="1175385"/>
                          </a:xfrm>
                          <a:prstGeom prst="rect">
                            <a:avLst/>
                          </a:prstGeom>
                          <a:noFill/>
                          <a:ln>
                            <a:noFill/>
                          </a:ln>
                        </pic:spPr>
                      </pic:pic>
                    </a:graphicData>
                  </a:graphic>
                </wp:inline>
              </w:drawing>
            </w:r>
          </w:p>
          <w:p w14:paraId="6478FD57" w14:textId="270AC3E0" w:rsidR="00125AB1" w:rsidRPr="005C0A0D" w:rsidRDefault="00834A8A" w:rsidP="00125AB1">
            <w:pPr>
              <w:rPr>
                <w:sz w:val="24"/>
                <w:szCs w:val="24"/>
              </w:rPr>
            </w:pPr>
            <w:hyperlink r:id="rId12" w:history="1">
              <w:r w:rsidR="001958A3" w:rsidRPr="005C0A0D">
                <w:rPr>
                  <w:rStyle w:val="Hyperlink"/>
                  <w:sz w:val="24"/>
                  <w:szCs w:val="24"/>
                </w:rPr>
                <w:t>www.wyomingia.org</w:t>
              </w:r>
            </w:hyperlink>
          </w:p>
          <w:p w14:paraId="1EE9E91E" w14:textId="5F4A0BC8" w:rsidR="00996503" w:rsidRPr="005C0A0D" w:rsidRDefault="00834A8A" w:rsidP="00125AB1">
            <w:pPr>
              <w:rPr>
                <w:sz w:val="24"/>
                <w:szCs w:val="24"/>
              </w:rPr>
            </w:pPr>
            <w:hyperlink r:id="rId13" w:history="1">
              <w:r w:rsidR="00F41F38" w:rsidRPr="000742EC">
                <w:rPr>
                  <w:rStyle w:val="Hyperlink"/>
                  <w:sz w:val="24"/>
                  <w:szCs w:val="24"/>
                </w:rPr>
                <w:t>wyocityclerk@netins.net</w:t>
              </w:r>
            </w:hyperlink>
          </w:p>
          <w:p w14:paraId="627DC3BC" w14:textId="77777777" w:rsidR="00996503" w:rsidRPr="005C0A0D" w:rsidRDefault="00996503" w:rsidP="00125AB1">
            <w:pPr>
              <w:rPr>
                <w:sz w:val="24"/>
                <w:szCs w:val="24"/>
              </w:rPr>
            </w:pPr>
          </w:p>
          <w:p w14:paraId="53D3850E" w14:textId="26B5ECE1" w:rsidR="00D56DCF" w:rsidRDefault="00D56DCF" w:rsidP="00125AB1">
            <w:pPr>
              <w:rPr>
                <w:sz w:val="24"/>
                <w:szCs w:val="24"/>
              </w:rPr>
            </w:pPr>
            <w:r>
              <w:rPr>
                <w:sz w:val="24"/>
                <w:szCs w:val="24"/>
              </w:rPr>
              <w:t xml:space="preserve">City Hall hours are Monday-Friday 8:00am-3:00pm with a </w:t>
            </w:r>
            <w:r w:rsidR="009756B1">
              <w:rPr>
                <w:sz w:val="24"/>
                <w:szCs w:val="24"/>
              </w:rPr>
              <w:t>24-hour</w:t>
            </w:r>
            <w:r>
              <w:rPr>
                <w:sz w:val="24"/>
                <w:szCs w:val="24"/>
              </w:rPr>
              <w:t xml:space="preserve"> drop</w:t>
            </w:r>
            <w:r w:rsidR="009756B1">
              <w:rPr>
                <w:sz w:val="24"/>
                <w:szCs w:val="24"/>
              </w:rPr>
              <w:t xml:space="preserve"> </w:t>
            </w:r>
            <w:r>
              <w:rPr>
                <w:sz w:val="24"/>
                <w:szCs w:val="24"/>
              </w:rPr>
              <w:t>box.</w:t>
            </w:r>
          </w:p>
          <w:p w14:paraId="69560421" w14:textId="77777777" w:rsidR="00D56DCF" w:rsidRDefault="00D56DCF" w:rsidP="00125AB1">
            <w:pPr>
              <w:rPr>
                <w:sz w:val="24"/>
                <w:szCs w:val="24"/>
              </w:rPr>
            </w:pPr>
          </w:p>
          <w:p w14:paraId="46B64703" w14:textId="2D9D511F" w:rsidR="00090291" w:rsidRPr="005C0A0D" w:rsidRDefault="00D56DCF" w:rsidP="00125AB1">
            <w:pPr>
              <w:rPr>
                <w:sz w:val="24"/>
                <w:szCs w:val="24"/>
              </w:rPr>
            </w:pPr>
            <w:r>
              <w:rPr>
                <w:sz w:val="24"/>
                <w:szCs w:val="24"/>
              </w:rPr>
              <w:t xml:space="preserve">The </w:t>
            </w:r>
            <w:r w:rsidR="00C276E3">
              <w:rPr>
                <w:sz w:val="24"/>
                <w:szCs w:val="24"/>
              </w:rPr>
              <w:t xml:space="preserve">regular </w:t>
            </w:r>
            <w:r w:rsidR="00996503" w:rsidRPr="1ED3F36E">
              <w:rPr>
                <w:sz w:val="24"/>
                <w:szCs w:val="24"/>
              </w:rPr>
              <w:t xml:space="preserve">City </w:t>
            </w:r>
            <w:r w:rsidR="00090291" w:rsidRPr="1ED3F36E">
              <w:rPr>
                <w:sz w:val="24"/>
                <w:szCs w:val="24"/>
              </w:rPr>
              <w:t xml:space="preserve">Council meeting </w:t>
            </w:r>
            <w:r w:rsidR="00C276E3">
              <w:rPr>
                <w:sz w:val="24"/>
                <w:szCs w:val="24"/>
              </w:rPr>
              <w:t xml:space="preserve">is </w:t>
            </w:r>
            <w:r w:rsidR="000944E0" w:rsidRPr="1ED3F36E">
              <w:rPr>
                <w:sz w:val="24"/>
                <w:szCs w:val="24"/>
              </w:rPr>
              <w:t>Tuesday</w:t>
            </w:r>
            <w:r w:rsidR="00090291" w:rsidRPr="1ED3F36E">
              <w:rPr>
                <w:sz w:val="24"/>
                <w:szCs w:val="24"/>
              </w:rPr>
              <w:t xml:space="preserve">, </w:t>
            </w:r>
            <w:r w:rsidR="008918DE" w:rsidRPr="1ED3F36E">
              <w:rPr>
                <w:sz w:val="24"/>
                <w:szCs w:val="24"/>
              </w:rPr>
              <w:t xml:space="preserve">Feb. </w:t>
            </w:r>
            <w:r w:rsidR="008428DB" w:rsidRPr="1ED3F36E">
              <w:rPr>
                <w:sz w:val="24"/>
                <w:szCs w:val="24"/>
              </w:rPr>
              <w:t>1</w:t>
            </w:r>
            <w:r w:rsidR="06333B23" w:rsidRPr="1ED3F36E">
              <w:rPr>
                <w:sz w:val="24"/>
                <w:szCs w:val="24"/>
              </w:rPr>
              <w:t>3</w:t>
            </w:r>
            <w:r w:rsidR="00090291" w:rsidRPr="1ED3F36E">
              <w:rPr>
                <w:sz w:val="24"/>
                <w:szCs w:val="24"/>
                <w:vertAlign w:val="superscript"/>
              </w:rPr>
              <w:t>th</w:t>
            </w:r>
            <w:r w:rsidR="00090291" w:rsidRPr="1ED3F36E">
              <w:rPr>
                <w:sz w:val="24"/>
                <w:szCs w:val="24"/>
              </w:rPr>
              <w:t xml:space="preserve"> at 7 pm.</w:t>
            </w:r>
          </w:p>
          <w:p w14:paraId="6838E190" w14:textId="7608D483" w:rsidR="00EB7F4D" w:rsidRPr="005C0A0D" w:rsidRDefault="003914EC" w:rsidP="79946D2C">
            <w:pPr>
              <w:rPr>
                <w:sz w:val="24"/>
                <w:szCs w:val="24"/>
              </w:rPr>
            </w:pPr>
            <w:r>
              <w:br/>
            </w:r>
          </w:p>
          <w:p w14:paraId="02D4F4CB" w14:textId="75D6791B" w:rsidR="00447CC7" w:rsidRPr="005C0A0D" w:rsidRDefault="00447CC7" w:rsidP="00125AB1">
            <w:pPr>
              <w:rPr>
                <w:sz w:val="24"/>
                <w:szCs w:val="24"/>
              </w:rPr>
            </w:pPr>
            <w:r w:rsidRPr="1ED3F36E">
              <w:rPr>
                <w:sz w:val="24"/>
                <w:szCs w:val="24"/>
              </w:rPr>
              <w:t xml:space="preserve">Garbage recycling days are </w:t>
            </w:r>
            <w:r w:rsidR="008918DE" w:rsidRPr="1ED3F36E">
              <w:rPr>
                <w:sz w:val="24"/>
                <w:szCs w:val="24"/>
              </w:rPr>
              <w:t xml:space="preserve">February </w:t>
            </w:r>
            <w:r w:rsidR="1B8AC8B0" w:rsidRPr="1ED3F36E">
              <w:rPr>
                <w:sz w:val="24"/>
                <w:szCs w:val="24"/>
              </w:rPr>
              <w:t>1</w:t>
            </w:r>
            <w:r w:rsidR="1B8AC8B0" w:rsidRPr="1ED3F36E">
              <w:rPr>
                <w:sz w:val="24"/>
                <w:szCs w:val="24"/>
                <w:vertAlign w:val="superscript"/>
              </w:rPr>
              <w:t>st</w:t>
            </w:r>
            <w:r w:rsidR="4910AD0E" w:rsidRPr="1ED3F36E">
              <w:rPr>
                <w:sz w:val="24"/>
                <w:szCs w:val="24"/>
              </w:rPr>
              <w:t xml:space="preserve">, </w:t>
            </w:r>
            <w:r w:rsidR="008918DE" w:rsidRPr="1ED3F36E">
              <w:rPr>
                <w:sz w:val="24"/>
                <w:szCs w:val="24"/>
              </w:rPr>
              <w:t>1</w:t>
            </w:r>
            <w:r w:rsidR="2C9B5026" w:rsidRPr="1ED3F36E">
              <w:rPr>
                <w:sz w:val="24"/>
                <w:szCs w:val="24"/>
              </w:rPr>
              <w:t>5</w:t>
            </w:r>
            <w:r w:rsidR="2C9B5026" w:rsidRPr="1ED3F36E">
              <w:rPr>
                <w:sz w:val="24"/>
                <w:szCs w:val="24"/>
                <w:vertAlign w:val="superscript"/>
              </w:rPr>
              <w:t>th</w:t>
            </w:r>
            <w:r w:rsidR="09277D22" w:rsidRPr="1ED3F36E">
              <w:rPr>
                <w:sz w:val="24"/>
                <w:szCs w:val="24"/>
              </w:rPr>
              <w:t>, and 29</w:t>
            </w:r>
            <w:r w:rsidR="09277D22" w:rsidRPr="1ED3F36E">
              <w:rPr>
                <w:sz w:val="24"/>
                <w:szCs w:val="24"/>
                <w:vertAlign w:val="superscript"/>
              </w:rPr>
              <w:t>th</w:t>
            </w:r>
            <w:r w:rsidR="09277D22" w:rsidRPr="1ED3F36E">
              <w:rPr>
                <w:sz w:val="24"/>
                <w:szCs w:val="24"/>
              </w:rPr>
              <w:t xml:space="preserve">. </w:t>
            </w:r>
            <w:r w:rsidRPr="1ED3F36E">
              <w:rPr>
                <w:sz w:val="24"/>
                <w:szCs w:val="24"/>
              </w:rPr>
              <w:t>Call Klues</w:t>
            </w:r>
            <w:r w:rsidR="00FC0354" w:rsidRPr="1ED3F36E">
              <w:rPr>
                <w:sz w:val="24"/>
                <w:szCs w:val="24"/>
              </w:rPr>
              <w:t>n</w:t>
            </w:r>
            <w:r w:rsidRPr="1ED3F36E">
              <w:rPr>
                <w:sz w:val="24"/>
                <w:szCs w:val="24"/>
              </w:rPr>
              <w:t>er Sanitation to report missed garbage or recycling</w:t>
            </w:r>
            <w:r w:rsidR="00EB7F4D" w:rsidRPr="1ED3F36E">
              <w:rPr>
                <w:sz w:val="24"/>
                <w:szCs w:val="24"/>
              </w:rPr>
              <w:t xml:space="preserve"> at 563-927-5977.</w:t>
            </w:r>
          </w:p>
          <w:p w14:paraId="5B52AEAB" w14:textId="4B68055D" w:rsidR="00FC0354" w:rsidRPr="005C0A0D" w:rsidRDefault="00FC0354" w:rsidP="00125AB1">
            <w:pPr>
              <w:rPr>
                <w:sz w:val="24"/>
                <w:szCs w:val="24"/>
              </w:rPr>
            </w:pPr>
          </w:p>
          <w:p w14:paraId="70D08ED1" w14:textId="77777777" w:rsidR="007309FB" w:rsidRDefault="007309FB" w:rsidP="1ED3F36E">
            <w:pPr>
              <w:pStyle w:val="Standard"/>
              <w:rPr>
                <w:rFonts w:asciiTheme="minorHAnsi" w:hAnsiTheme="minorHAnsi" w:cs="Arial"/>
              </w:rPr>
            </w:pPr>
          </w:p>
          <w:p w14:paraId="593DBEAE" w14:textId="0F2E8381" w:rsidR="00A45E01" w:rsidRPr="00FC4390" w:rsidRDefault="009555CE" w:rsidP="1ED3F36E">
            <w:pPr>
              <w:pStyle w:val="Standard"/>
              <w:rPr>
                <w:rFonts w:asciiTheme="minorHAnsi" w:hAnsiTheme="minorHAnsi" w:cs="Arial"/>
                <w:b/>
                <w:bCs/>
              </w:rPr>
            </w:pPr>
            <w:r>
              <w:rPr>
                <w:rFonts w:asciiTheme="minorHAnsi" w:hAnsiTheme="minorHAnsi" w:cs="Arial"/>
              </w:rPr>
              <w:t xml:space="preserve"> </w:t>
            </w:r>
            <w:r w:rsidRPr="00FC4390">
              <w:rPr>
                <w:rFonts w:asciiTheme="minorHAnsi" w:hAnsiTheme="minorHAnsi" w:cs="Arial"/>
                <w:b/>
                <w:bCs/>
              </w:rPr>
              <w:t xml:space="preserve">The </w:t>
            </w:r>
            <w:r w:rsidR="005F2F13" w:rsidRPr="00FC4390">
              <w:rPr>
                <w:rFonts w:asciiTheme="minorHAnsi" w:hAnsiTheme="minorHAnsi" w:cs="Arial"/>
                <w:b/>
                <w:bCs/>
              </w:rPr>
              <w:t xml:space="preserve">shoveling </w:t>
            </w:r>
            <w:r w:rsidRPr="00FC4390">
              <w:rPr>
                <w:rFonts w:asciiTheme="minorHAnsi" w:hAnsiTheme="minorHAnsi" w:cs="Arial"/>
                <w:b/>
                <w:bCs/>
              </w:rPr>
              <w:t xml:space="preserve">of </w:t>
            </w:r>
            <w:r w:rsidR="00A1463E" w:rsidRPr="00FC4390">
              <w:rPr>
                <w:rFonts w:asciiTheme="minorHAnsi" w:hAnsiTheme="minorHAnsi" w:cs="Arial"/>
                <w:b/>
                <w:bCs/>
              </w:rPr>
              <w:t>sidewalks 24 hours after snowfall</w:t>
            </w:r>
            <w:r w:rsidRPr="00FC4390">
              <w:rPr>
                <w:rFonts w:asciiTheme="minorHAnsi" w:hAnsiTheme="minorHAnsi" w:cs="Arial"/>
                <w:b/>
                <w:bCs/>
              </w:rPr>
              <w:t xml:space="preserve"> </w:t>
            </w:r>
            <w:r w:rsidR="00753F7E" w:rsidRPr="00FC4390">
              <w:rPr>
                <w:rFonts w:asciiTheme="minorHAnsi" w:hAnsiTheme="minorHAnsi" w:cs="Arial"/>
                <w:b/>
                <w:bCs/>
              </w:rPr>
              <w:t>is a City Ordinance.</w:t>
            </w:r>
            <w:r w:rsidR="00475AA8" w:rsidRPr="00FC4390">
              <w:rPr>
                <w:rFonts w:asciiTheme="minorHAnsi" w:hAnsiTheme="minorHAnsi" w:cs="Arial"/>
                <w:b/>
                <w:bCs/>
              </w:rPr>
              <w:t xml:space="preserve"> Per City Code </w:t>
            </w:r>
            <w:r w:rsidR="007C3436" w:rsidRPr="00FC4390">
              <w:rPr>
                <w:rFonts w:asciiTheme="minorHAnsi" w:hAnsiTheme="minorHAnsi" w:cs="Arial"/>
                <w:b/>
                <w:bCs/>
              </w:rPr>
              <w:t>136.03,</w:t>
            </w:r>
            <w:r w:rsidR="00753F7E" w:rsidRPr="00FC4390">
              <w:rPr>
                <w:rFonts w:asciiTheme="minorHAnsi" w:hAnsiTheme="minorHAnsi" w:cs="Arial"/>
                <w:b/>
                <w:bCs/>
              </w:rPr>
              <w:t xml:space="preserve"> Sidewalks need to be cleared 24 hours after snowfall</w:t>
            </w:r>
            <w:r w:rsidR="004417C4" w:rsidRPr="00FC4390">
              <w:rPr>
                <w:rFonts w:asciiTheme="minorHAnsi" w:hAnsiTheme="minorHAnsi" w:cs="Arial"/>
                <w:b/>
                <w:bCs/>
              </w:rPr>
              <w:t xml:space="preserve"> or you may be subject to fines. </w:t>
            </w:r>
            <w:r w:rsidR="00A1463E" w:rsidRPr="00FC4390">
              <w:rPr>
                <w:rFonts w:asciiTheme="minorHAnsi" w:hAnsiTheme="minorHAnsi" w:cs="Arial"/>
                <w:b/>
                <w:bCs/>
              </w:rPr>
              <w:t xml:space="preserve"> Many children use the sidewalks to walk </w:t>
            </w:r>
            <w:r w:rsidR="009756B1">
              <w:rPr>
                <w:rFonts w:asciiTheme="minorHAnsi" w:hAnsiTheme="minorHAnsi" w:cs="Arial"/>
                <w:b/>
                <w:bCs/>
              </w:rPr>
              <w:t>to and from</w:t>
            </w:r>
            <w:r w:rsidRPr="00FC4390">
              <w:rPr>
                <w:rFonts w:asciiTheme="minorHAnsi" w:hAnsiTheme="minorHAnsi" w:cs="Arial"/>
                <w:b/>
                <w:bCs/>
              </w:rPr>
              <w:t xml:space="preserve"> school. </w:t>
            </w:r>
          </w:p>
        </w:tc>
        <w:tc>
          <w:tcPr>
            <w:tcW w:w="7110"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7110"/>
            </w:tblGrid>
            <w:tr w:rsidR="00125AB1" w:rsidRPr="005C0A0D" w14:paraId="2DF1CC10" w14:textId="77777777" w:rsidTr="1ED3F36E">
              <w:trPr>
                <w:trHeight w:hRule="exact" w:val="1656"/>
                <w:tblHeader/>
              </w:trPr>
              <w:tc>
                <w:tcPr>
                  <w:tcW w:w="6055" w:type="dxa"/>
                  <w:vAlign w:val="center"/>
                </w:tcPr>
                <w:p w14:paraId="71DFB073" w14:textId="55715FE0" w:rsidR="001958A3" w:rsidRPr="005C0A0D" w:rsidRDefault="00323F9F" w:rsidP="001958A3">
                  <w:pPr>
                    <w:pStyle w:val="Heading1"/>
                    <w:rPr>
                      <w:sz w:val="52"/>
                      <w:szCs w:val="52"/>
                    </w:rPr>
                  </w:pPr>
                  <w:r w:rsidRPr="1ED3F36E">
                    <w:rPr>
                      <w:sz w:val="52"/>
                      <w:szCs w:val="52"/>
                    </w:rPr>
                    <w:t>FEBRUARY</w:t>
                  </w:r>
                  <w:r w:rsidR="00294907" w:rsidRPr="1ED3F36E">
                    <w:rPr>
                      <w:sz w:val="52"/>
                      <w:szCs w:val="52"/>
                    </w:rPr>
                    <w:t xml:space="preserve"> 202</w:t>
                  </w:r>
                  <w:r w:rsidR="143C1C05" w:rsidRPr="1ED3F36E">
                    <w:rPr>
                      <w:sz w:val="52"/>
                      <w:szCs w:val="52"/>
                    </w:rPr>
                    <w:t>4</w:t>
                  </w:r>
                </w:p>
                <w:p w14:paraId="796338E7" w14:textId="77777777" w:rsidR="00996503" w:rsidRPr="005C0A0D" w:rsidRDefault="00834A8A" w:rsidP="00C56A6F">
                  <w:pPr>
                    <w:pStyle w:val="Heading2"/>
                    <w:rPr>
                      <w:sz w:val="24"/>
                      <w:szCs w:val="24"/>
                    </w:rPr>
                  </w:pPr>
                  <w:sdt>
                    <w:sdtPr>
                      <w:rPr>
                        <w:sz w:val="24"/>
                        <w:szCs w:val="24"/>
                      </w:rPr>
                      <w:alias w:val="Enter Profession or Industry:"/>
                      <w:tag w:val="Enter Profession or Industry:"/>
                      <w:id w:val="-596704785"/>
                      <w:placeholder>
                        <w:docPart w:val="514F2C301A1942A79007A2E434314FA6"/>
                      </w:placeholder>
                      <w:dataBinding w:prefixMappings="xmlns:ns0='http://purl.org/dc/elements/1.1/' xmlns:ns1='http://schemas.openxmlformats.org/package/2006/metadata/core-properties' " w:xpath="/ns1:coreProperties[1]/ns0:subject[1]" w:storeItemID="{6C3C8BC8-F283-45AE-878A-BAB7291924A1}"/>
                      <w15:appearance w15:val="hidden"/>
                      <w:text w:multiLine="1"/>
                    </w:sdtPr>
                    <w:sdtEndPr/>
                    <w:sdtContent>
                      <w:r w:rsidR="00996503" w:rsidRPr="005C0A0D">
                        <w:rPr>
                          <w:sz w:val="24"/>
                          <w:szCs w:val="24"/>
                        </w:rPr>
                        <w:t>po box 76, wyoming, ia 52362</w:t>
                      </w:r>
                    </w:sdtContent>
                  </w:sdt>
                  <w:r w:rsidR="00125981" w:rsidRPr="005C0A0D">
                    <w:rPr>
                      <w:sz w:val="24"/>
                      <w:szCs w:val="24"/>
                    </w:rPr>
                    <w:t xml:space="preserve"> </w:t>
                  </w:r>
                </w:p>
                <w:p w14:paraId="2BD88EFA" w14:textId="42D397AA" w:rsidR="00125AB1" w:rsidRPr="005C0A0D" w:rsidRDefault="00996503" w:rsidP="00996503">
                  <w:pPr>
                    <w:pStyle w:val="Heading2"/>
                    <w:rPr>
                      <w:sz w:val="24"/>
                      <w:szCs w:val="24"/>
                    </w:rPr>
                  </w:pPr>
                  <w:r w:rsidRPr="005C0A0D">
                    <w:rPr>
                      <w:sz w:val="24"/>
                      <w:szCs w:val="24"/>
                    </w:rPr>
                    <w:t>141 W. Main st</w:t>
                  </w:r>
                  <w:r w:rsidR="00125981" w:rsidRPr="005C0A0D">
                    <w:rPr>
                      <w:sz w:val="24"/>
                      <w:szCs w:val="24"/>
                    </w:rPr>
                    <w:t xml:space="preserve">| </w:t>
                  </w:r>
                  <w:sdt>
                    <w:sdtPr>
                      <w:rPr>
                        <w:sz w:val="24"/>
                        <w:szCs w:val="24"/>
                      </w:rPr>
                      <w:alias w:val="Link to other online properties:"/>
                      <w:tag w:val="Link to other online properties:"/>
                      <w:id w:val="1480037238"/>
                      <w:placeholder>
                        <w:docPart w:val="8DB5684B286F4986A96C1947B4C9CCAC"/>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r w:rsidR="00A607AF" w:rsidRPr="005C0A0D">
                        <w:rPr>
                          <w:sz w:val="24"/>
                          <w:szCs w:val="24"/>
                        </w:rPr>
                        <w:t>563-488-3970</w:t>
                      </w:r>
                      <w:r w:rsidR="00A607AF" w:rsidRPr="005C0A0D">
                        <w:rPr>
                          <w:sz w:val="24"/>
                          <w:szCs w:val="24"/>
                        </w:rPr>
                        <w:br/>
                        <w:t>FAX 563-488-3976</w:t>
                      </w:r>
                    </w:sdtContent>
                  </w:sdt>
                </w:p>
              </w:tc>
            </w:tr>
          </w:tbl>
          <w:p w14:paraId="26D27123" w14:textId="339552E2" w:rsidR="004D7F4E" w:rsidRPr="00CE056C" w:rsidRDefault="00834A8A" w:rsidP="1ED3F36E">
            <w:pPr>
              <w:pStyle w:val="Standard"/>
              <w:rPr>
                <w:rFonts w:asciiTheme="minorHAnsi" w:eastAsiaTheme="minorEastAsia" w:hAnsiTheme="minorHAnsi" w:cstheme="minorBidi"/>
              </w:rPr>
            </w:pPr>
            <w:sdt>
              <w:sdtPr>
                <w:rPr>
                  <w:rFonts w:asciiTheme="minorHAnsi" w:eastAsiaTheme="minorEastAsia" w:hAnsiTheme="minorHAnsi" w:cstheme="minorBidi"/>
                </w:rPr>
                <w:alias w:val="Enter your name:"/>
                <w:tag w:val="Enter your name:"/>
                <w:id w:val="1307041948"/>
                <w:placeholder>
                  <w:docPart w:val="E779DE357FB745FA8B036DA210DABFC1"/>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5C0A0D" w:rsidRPr="00CE056C">
                  <w:rPr>
                    <w:rFonts w:asciiTheme="minorHAnsi" w:hAnsiTheme="minorHAnsi"/>
                  </w:rPr>
                  <w:t>You can help prevent your line from freezing by letting the water run at a pencil lead size stream from a faucet.  An indicator of an impending water service line freeze up is to check the temperature of your water after running it until it is cold. (Allow your water to run until it is cold and then check the temperature.) The water temperature should be around 45 degrees. If the temperature drops to 38 degrees or below, you may have an impending freeze up and the frost may be getting close to your service line. If your water is rusty in color, this is an indication that your water line is starting to freeze up and you should run water on a continuous basis.</w:t>
                </w:r>
                <w:r w:rsidR="005C0A0D" w:rsidRPr="00CE056C">
                  <w:rPr>
                    <w:rFonts w:asciiTheme="minorHAnsi" w:hAnsiTheme="minorHAnsi"/>
                  </w:rPr>
                  <w:br/>
                </w:r>
                <w:r w:rsidR="005C0A0D" w:rsidRPr="00CE056C">
                  <w:rPr>
                    <w:rFonts w:asciiTheme="minorHAnsi" w:hAnsiTheme="minorHAnsi"/>
                  </w:rPr>
                  <w:br/>
                </w:r>
                <w:r w:rsidR="00C276E3">
                  <w:rPr>
                    <w:rFonts w:asciiTheme="minorHAnsi" w:hAnsiTheme="minorHAnsi"/>
                  </w:rPr>
                  <w:br/>
                </w:r>
                <w:r w:rsidR="005C0A0D" w:rsidRPr="00CE056C">
                  <w:rPr>
                    <w:rFonts w:asciiTheme="minorHAnsi" w:hAnsiTheme="minorHAnsi"/>
                  </w:rPr>
                  <w:t>Winter reminders:  no parking on streets during snow removal.  Cars will be ticketed.  Snow and ice should be removed from sidewalks within 24 hours from the time it ceases to accumulate.   If ice has accumulated and cannot be removed keep the sidewalk sprinkled with sand and/or salt to permit safe travel.</w:t>
                </w:r>
                <w:r w:rsidR="005C0A0D" w:rsidRPr="00CE056C">
                  <w:rPr>
                    <w:rFonts w:asciiTheme="minorHAnsi" w:hAnsiTheme="minorHAnsi"/>
                  </w:rPr>
                  <w:br/>
                </w:r>
                <w:r w:rsidR="005C0A0D" w:rsidRPr="00CE056C">
                  <w:rPr>
                    <w:rFonts w:asciiTheme="minorHAnsi" w:hAnsiTheme="minorHAnsi"/>
                  </w:rPr>
                  <w:br/>
                </w:r>
                <w:r w:rsidR="00C276E3">
                  <w:rPr>
                    <w:rFonts w:asciiTheme="minorHAnsi" w:hAnsiTheme="minorHAnsi"/>
                  </w:rPr>
                  <w:br/>
                </w:r>
                <w:r w:rsidR="005C0A0D" w:rsidRPr="00CE056C">
                  <w:rPr>
                    <w:rFonts w:asciiTheme="minorHAnsi" w:hAnsiTheme="minorHAnsi"/>
                  </w:rPr>
                  <w:t>If you have a fire hydrant in front of your property please consider keeping it clear of snow.  In an emergency every second counts!  It’s recommended to clear three feet around the hydrant for easy access.  Consider helping out elderly friends and neighbors to keep hydrants clear of snow.  Also remember to not park on the streets during snow removal, not only does it help with snow removal but if two cars are parked across from each other emergency vehicles may have trouble getting through.</w:t>
                </w:r>
              </w:sdtContent>
            </w:sdt>
            <w:r w:rsidR="00896CD1" w:rsidRPr="00CE056C">
              <w:rPr>
                <w:rFonts w:asciiTheme="minorHAnsi" w:hAnsiTheme="minorHAnsi" w:cs="Arial"/>
              </w:rPr>
              <w:t xml:space="preserve"> </w:t>
            </w:r>
          </w:p>
          <w:p w14:paraId="6DD56395" w14:textId="1E680CE9" w:rsidR="00C276E3" w:rsidRDefault="00C276E3" w:rsidP="00C276E3">
            <w:pPr>
              <w:spacing w:line="240" w:lineRule="auto"/>
              <w:rPr>
                <w:rFonts w:cs="Arial"/>
                <w:sz w:val="24"/>
                <w:szCs w:val="24"/>
              </w:rPr>
            </w:pPr>
          </w:p>
          <w:p w14:paraId="51CAFDE2" w14:textId="44C0FB24" w:rsidR="00C276E3" w:rsidRDefault="00F41F38" w:rsidP="00F41F38">
            <w:pPr>
              <w:spacing w:line="240" w:lineRule="auto"/>
              <w:rPr>
                <w:rFonts w:cs="Arial"/>
                <w:sz w:val="24"/>
                <w:szCs w:val="24"/>
              </w:rPr>
            </w:pPr>
            <w:r w:rsidRPr="00F41F38">
              <w:rPr>
                <w:rFonts w:cs="Arial"/>
                <w:sz w:val="24"/>
                <w:szCs w:val="24"/>
              </w:rPr>
              <w:t>Next HACAP food truck in Onslow, Wednesday, February 7th– 1:00-2:00 pm. Volunteers</w:t>
            </w:r>
            <w:r>
              <w:rPr>
                <w:rFonts w:cs="Arial"/>
                <w:sz w:val="24"/>
                <w:szCs w:val="24"/>
              </w:rPr>
              <w:t xml:space="preserve"> </w:t>
            </w:r>
            <w:r w:rsidRPr="00F41F38">
              <w:rPr>
                <w:rFonts w:cs="Arial"/>
                <w:sz w:val="24"/>
                <w:szCs w:val="24"/>
              </w:rPr>
              <w:t>are welcome.</w:t>
            </w:r>
          </w:p>
          <w:p w14:paraId="43DBD673" w14:textId="77777777" w:rsidR="00C276E3" w:rsidRPr="00C276E3" w:rsidRDefault="00C276E3" w:rsidP="00C276E3">
            <w:pPr>
              <w:spacing w:line="240" w:lineRule="auto"/>
              <w:rPr>
                <w:rFonts w:cs="Arial"/>
                <w:sz w:val="24"/>
                <w:szCs w:val="24"/>
              </w:rPr>
            </w:pPr>
          </w:p>
          <w:p w14:paraId="27C4EA40" w14:textId="77777777" w:rsidR="0079211E" w:rsidRPr="005C0A0D" w:rsidRDefault="0079211E" w:rsidP="0079211E">
            <w:pPr>
              <w:pStyle w:val="NoSpacing"/>
              <w:rPr>
                <w:sz w:val="24"/>
                <w:szCs w:val="24"/>
              </w:rPr>
            </w:pPr>
          </w:p>
          <w:p w14:paraId="55D2C312" w14:textId="0F24D969" w:rsidR="0079211E" w:rsidRPr="005C0A0D" w:rsidRDefault="0079211E" w:rsidP="0079211E">
            <w:pPr>
              <w:pStyle w:val="Standard"/>
            </w:pPr>
          </w:p>
        </w:tc>
      </w:tr>
    </w:tbl>
    <w:p w14:paraId="46DF8713" w14:textId="77777777" w:rsidR="00621FD0" w:rsidRPr="005C0A0D" w:rsidRDefault="00621FD0" w:rsidP="0079211E">
      <w:pPr>
        <w:spacing w:line="240" w:lineRule="auto"/>
        <w:rPr>
          <w:sz w:val="24"/>
          <w:szCs w:val="24"/>
        </w:rPr>
      </w:pPr>
    </w:p>
    <w:sectPr w:rsidR="00621FD0" w:rsidRPr="005C0A0D" w:rsidSect="008A1070">
      <w:pgSz w:w="12240" w:h="15840"/>
      <w:pgMar w:top="720" w:right="720" w:bottom="720" w:left="72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1138" w14:textId="77777777" w:rsidR="008A1070" w:rsidRDefault="008A1070" w:rsidP="00713050">
      <w:pPr>
        <w:spacing w:line="240" w:lineRule="auto"/>
      </w:pPr>
      <w:r>
        <w:separator/>
      </w:r>
    </w:p>
  </w:endnote>
  <w:endnote w:type="continuationSeparator" w:id="0">
    <w:p w14:paraId="35E27328" w14:textId="77777777" w:rsidR="008A1070" w:rsidRDefault="008A1070"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83634" w14:textId="77777777" w:rsidR="008A1070" w:rsidRDefault="008A1070" w:rsidP="00713050">
      <w:pPr>
        <w:spacing w:line="240" w:lineRule="auto"/>
      </w:pPr>
      <w:r>
        <w:separator/>
      </w:r>
    </w:p>
  </w:footnote>
  <w:footnote w:type="continuationSeparator" w:id="0">
    <w:p w14:paraId="6BBD5EA6" w14:textId="77777777" w:rsidR="008A1070" w:rsidRDefault="008A1070" w:rsidP="007130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num w:numId="1" w16cid:durableId="1666517884">
    <w:abstractNumId w:val="9"/>
  </w:num>
  <w:num w:numId="2" w16cid:durableId="229924717">
    <w:abstractNumId w:val="7"/>
  </w:num>
  <w:num w:numId="3" w16cid:durableId="419644769">
    <w:abstractNumId w:val="6"/>
  </w:num>
  <w:num w:numId="4" w16cid:durableId="735471794">
    <w:abstractNumId w:val="5"/>
  </w:num>
  <w:num w:numId="5" w16cid:durableId="1151486714">
    <w:abstractNumId w:val="4"/>
  </w:num>
  <w:num w:numId="6" w16cid:durableId="370228434">
    <w:abstractNumId w:val="8"/>
  </w:num>
  <w:num w:numId="7" w16cid:durableId="1313678341">
    <w:abstractNumId w:val="3"/>
  </w:num>
  <w:num w:numId="8" w16cid:durableId="1825124205">
    <w:abstractNumId w:val="2"/>
  </w:num>
  <w:num w:numId="9" w16cid:durableId="2134784966">
    <w:abstractNumId w:val="1"/>
  </w:num>
  <w:num w:numId="10" w16cid:durableId="664167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503"/>
    <w:rsid w:val="00007DE1"/>
    <w:rsid w:val="00022E2F"/>
    <w:rsid w:val="000353A6"/>
    <w:rsid w:val="00053945"/>
    <w:rsid w:val="0006350A"/>
    <w:rsid w:val="00087E94"/>
    <w:rsid w:val="00090291"/>
    <w:rsid w:val="00092726"/>
    <w:rsid w:val="00092B14"/>
    <w:rsid w:val="000944E0"/>
    <w:rsid w:val="000B0C2C"/>
    <w:rsid w:val="000B2FB2"/>
    <w:rsid w:val="000C6F82"/>
    <w:rsid w:val="000C7612"/>
    <w:rsid w:val="000E4CB8"/>
    <w:rsid w:val="000E5C48"/>
    <w:rsid w:val="0010627F"/>
    <w:rsid w:val="0011675E"/>
    <w:rsid w:val="00125981"/>
    <w:rsid w:val="00125AB1"/>
    <w:rsid w:val="00125F4D"/>
    <w:rsid w:val="00134534"/>
    <w:rsid w:val="00135EC8"/>
    <w:rsid w:val="001455FF"/>
    <w:rsid w:val="00151C62"/>
    <w:rsid w:val="00157DBD"/>
    <w:rsid w:val="00184BAC"/>
    <w:rsid w:val="001958A3"/>
    <w:rsid w:val="001B035F"/>
    <w:rsid w:val="001B403A"/>
    <w:rsid w:val="001F70DA"/>
    <w:rsid w:val="00217980"/>
    <w:rsid w:val="00223B22"/>
    <w:rsid w:val="00225278"/>
    <w:rsid w:val="00226737"/>
    <w:rsid w:val="00226C30"/>
    <w:rsid w:val="00234FEB"/>
    <w:rsid w:val="00236E19"/>
    <w:rsid w:val="00247A2D"/>
    <w:rsid w:val="00262B42"/>
    <w:rsid w:val="00271662"/>
    <w:rsid w:val="0027404F"/>
    <w:rsid w:val="00277004"/>
    <w:rsid w:val="00284544"/>
    <w:rsid w:val="00287B61"/>
    <w:rsid w:val="002917AD"/>
    <w:rsid w:val="00293B83"/>
    <w:rsid w:val="00294907"/>
    <w:rsid w:val="002971F2"/>
    <w:rsid w:val="002A3A5A"/>
    <w:rsid w:val="002B091C"/>
    <w:rsid w:val="002B0ABA"/>
    <w:rsid w:val="002B6072"/>
    <w:rsid w:val="002C2CDD"/>
    <w:rsid w:val="002C5C6C"/>
    <w:rsid w:val="002D45C6"/>
    <w:rsid w:val="002F7642"/>
    <w:rsid w:val="00310B44"/>
    <w:rsid w:val="00313E86"/>
    <w:rsid w:val="00323F9F"/>
    <w:rsid w:val="00350CB5"/>
    <w:rsid w:val="00364079"/>
    <w:rsid w:val="00375460"/>
    <w:rsid w:val="003914EC"/>
    <w:rsid w:val="00391F9E"/>
    <w:rsid w:val="003A05FE"/>
    <w:rsid w:val="003C793D"/>
    <w:rsid w:val="003D135A"/>
    <w:rsid w:val="003D3B4A"/>
    <w:rsid w:val="003E3F23"/>
    <w:rsid w:val="003F7082"/>
    <w:rsid w:val="004077FB"/>
    <w:rsid w:val="00416D39"/>
    <w:rsid w:val="00424DD9"/>
    <w:rsid w:val="004417C4"/>
    <w:rsid w:val="00443F85"/>
    <w:rsid w:val="00447CC7"/>
    <w:rsid w:val="0046607D"/>
    <w:rsid w:val="004717C5"/>
    <w:rsid w:val="00471E0D"/>
    <w:rsid w:val="00475AA8"/>
    <w:rsid w:val="004952C4"/>
    <w:rsid w:val="004A51EE"/>
    <w:rsid w:val="004A7665"/>
    <w:rsid w:val="004D4DB9"/>
    <w:rsid w:val="004D7F4E"/>
    <w:rsid w:val="004F1BA6"/>
    <w:rsid w:val="0050364A"/>
    <w:rsid w:val="00510A1B"/>
    <w:rsid w:val="00525D52"/>
    <w:rsid w:val="005327E4"/>
    <w:rsid w:val="00537B3D"/>
    <w:rsid w:val="00543DB7"/>
    <w:rsid w:val="005516D4"/>
    <w:rsid w:val="00551973"/>
    <w:rsid w:val="00553096"/>
    <w:rsid w:val="0055382B"/>
    <w:rsid w:val="00575A81"/>
    <w:rsid w:val="00585D26"/>
    <w:rsid w:val="005A530F"/>
    <w:rsid w:val="005C0A0D"/>
    <w:rsid w:val="005D4417"/>
    <w:rsid w:val="005F22B8"/>
    <w:rsid w:val="005F2F13"/>
    <w:rsid w:val="00610578"/>
    <w:rsid w:val="006122AC"/>
    <w:rsid w:val="00621FD0"/>
    <w:rsid w:val="00641630"/>
    <w:rsid w:val="00662F78"/>
    <w:rsid w:val="006658C4"/>
    <w:rsid w:val="00674A6E"/>
    <w:rsid w:val="00684488"/>
    <w:rsid w:val="006A3CE7"/>
    <w:rsid w:val="006B33C7"/>
    <w:rsid w:val="006C18BB"/>
    <w:rsid w:val="006C4C50"/>
    <w:rsid w:val="006E1DC7"/>
    <w:rsid w:val="006E5630"/>
    <w:rsid w:val="006E7384"/>
    <w:rsid w:val="00706F7F"/>
    <w:rsid w:val="00713050"/>
    <w:rsid w:val="007309FB"/>
    <w:rsid w:val="00746F7F"/>
    <w:rsid w:val="00753F7E"/>
    <w:rsid w:val="007623E5"/>
    <w:rsid w:val="00787398"/>
    <w:rsid w:val="00791F05"/>
    <w:rsid w:val="0079211E"/>
    <w:rsid w:val="00796BFE"/>
    <w:rsid w:val="007B5DAA"/>
    <w:rsid w:val="007C16C5"/>
    <w:rsid w:val="007C3436"/>
    <w:rsid w:val="007C7C1A"/>
    <w:rsid w:val="00811117"/>
    <w:rsid w:val="008168B9"/>
    <w:rsid w:val="00834A8A"/>
    <w:rsid w:val="008428DB"/>
    <w:rsid w:val="0084488F"/>
    <w:rsid w:val="008536D6"/>
    <w:rsid w:val="00864D4A"/>
    <w:rsid w:val="00866F83"/>
    <w:rsid w:val="008918DE"/>
    <w:rsid w:val="00896CD1"/>
    <w:rsid w:val="008A1070"/>
    <w:rsid w:val="008A1907"/>
    <w:rsid w:val="008C18A5"/>
    <w:rsid w:val="008C44E9"/>
    <w:rsid w:val="008D4726"/>
    <w:rsid w:val="008E1D0F"/>
    <w:rsid w:val="00930858"/>
    <w:rsid w:val="00952DA8"/>
    <w:rsid w:val="009555CE"/>
    <w:rsid w:val="009627CF"/>
    <w:rsid w:val="00972D26"/>
    <w:rsid w:val="009756B1"/>
    <w:rsid w:val="00995A0C"/>
    <w:rsid w:val="00996503"/>
    <w:rsid w:val="009A74CF"/>
    <w:rsid w:val="009B36F7"/>
    <w:rsid w:val="009B3CC5"/>
    <w:rsid w:val="009D6855"/>
    <w:rsid w:val="009F747C"/>
    <w:rsid w:val="009F75B3"/>
    <w:rsid w:val="00A056FC"/>
    <w:rsid w:val="00A06C50"/>
    <w:rsid w:val="00A1463E"/>
    <w:rsid w:val="00A238EE"/>
    <w:rsid w:val="00A3627D"/>
    <w:rsid w:val="00A4182B"/>
    <w:rsid w:val="00A42540"/>
    <w:rsid w:val="00A45E01"/>
    <w:rsid w:val="00A50D8D"/>
    <w:rsid w:val="00A607AF"/>
    <w:rsid w:val="00A672AB"/>
    <w:rsid w:val="00A82164"/>
    <w:rsid w:val="00A85246"/>
    <w:rsid w:val="00A85741"/>
    <w:rsid w:val="00A9159E"/>
    <w:rsid w:val="00A961DC"/>
    <w:rsid w:val="00AB7D27"/>
    <w:rsid w:val="00AD22CE"/>
    <w:rsid w:val="00AE2C43"/>
    <w:rsid w:val="00B11C57"/>
    <w:rsid w:val="00B56E1F"/>
    <w:rsid w:val="00B57FE9"/>
    <w:rsid w:val="00B60A88"/>
    <w:rsid w:val="00B64F2B"/>
    <w:rsid w:val="00B66BFE"/>
    <w:rsid w:val="00B76AB9"/>
    <w:rsid w:val="00B84B08"/>
    <w:rsid w:val="00BA1560"/>
    <w:rsid w:val="00BD7AA8"/>
    <w:rsid w:val="00BF7503"/>
    <w:rsid w:val="00C018EF"/>
    <w:rsid w:val="00C05502"/>
    <w:rsid w:val="00C2098A"/>
    <w:rsid w:val="00C20CF3"/>
    <w:rsid w:val="00C2632F"/>
    <w:rsid w:val="00C276E3"/>
    <w:rsid w:val="00C57D37"/>
    <w:rsid w:val="00C61CBB"/>
    <w:rsid w:val="00C6623F"/>
    <w:rsid w:val="00C76C0D"/>
    <w:rsid w:val="00C7741E"/>
    <w:rsid w:val="00CA3DF1"/>
    <w:rsid w:val="00CA4581"/>
    <w:rsid w:val="00CA56C1"/>
    <w:rsid w:val="00CE056C"/>
    <w:rsid w:val="00CE18D5"/>
    <w:rsid w:val="00D0289B"/>
    <w:rsid w:val="00D05CB9"/>
    <w:rsid w:val="00D06C8F"/>
    <w:rsid w:val="00D11EC4"/>
    <w:rsid w:val="00D123DB"/>
    <w:rsid w:val="00D33F40"/>
    <w:rsid w:val="00D56DCF"/>
    <w:rsid w:val="00D74926"/>
    <w:rsid w:val="00D842C6"/>
    <w:rsid w:val="00D87154"/>
    <w:rsid w:val="00D941B2"/>
    <w:rsid w:val="00DB4E59"/>
    <w:rsid w:val="00DF211E"/>
    <w:rsid w:val="00E024C9"/>
    <w:rsid w:val="00E20900"/>
    <w:rsid w:val="00E22E87"/>
    <w:rsid w:val="00E662D0"/>
    <w:rsid w:val="00E7096E"/>
    <w:rsid w:val="00E761B5"/>
    <w:rsid w:val="00E8007E"/>
    <w:rsid w:val="00E96C92"/>
    <w:rsid w:val="00EB7F4D"/>
    <w:rsid w:val="00EF7109"/>
    <w:rsid w:val="00F207C0"/>
    <w:rsid w:val="00F20AE5"/>
    <w:rsid w:val="00F30A68"/>
    <w:rsid w:val="00F328B4"/>
    <w:rsid w:val="00F41F38"/>
    <w:rsid w:val="00F645C7"/>
    <w:rsid w:val="00F70FC8"/>
    <w:rsid w:val="00F87ECA"/>
    <w:rsid w:val="00F9000F"/>
    <w:rsid w:val="00FA0DFE"/>
    <w:rsid w:val="00FA2A96"/>
    <w:rsid w:val="00FC0354"/>
    <w:rsid w:val="00FC4390"/>
    <w:rsid w:val="00FF2683"/>
    <w:rsid w:val="00FF4243"/>
    <w:rsid w:val="06333B23"/>
    <w:rsid w:val="079BD006"/>
    <w:rsid w:val="09277D22"/>
    <w:rsid w:val="13B962F1"/>
    <w:rsid w:val="143C1C05"/>
    <w:rsid w:val="160A6E45"/>
    <w:rsid w:val="1B8AC8B0"/>
    <w:rsid w:val="1ED3F36E"/>
    <w:rsid w:val="22AD16D4"/>
    <w:rsid w:val="2AEE7D85"/>
    <w:rsid w:val="2C9B5026"/>
    <w:rsid w:val="2D5CFAF6"/>
    <w:rsid w:val="41341D20"/>
    <w:rsid w:val="4910AD0E"/>
    <w:rsid w:val="4CB2CDD6"/>
    <w:rsid w:val="79946D2C"/>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02F94"/>
  <w15:chartTrackingRefBased/>
  <w15:docId w15:val="{A0C0C402-387B-433F-8927-50717A225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semiHidden/>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 w:type="character" w:styleId="UnresolvedMention">
    <w:name w:val="Unresolved Mention"/>
    <w:basedOn w:val="DefaultParagraphFont"/>
    <w:uiPriority w:val="99"/>
    <w:semiHidden/>
    <w:unhideWhenUsed/>
    <w:rsid w:val="00996503"/>
    <w:rPr>
      <w:color w:val="605E5C"/>
      <w:shd w:val="clear" w:color="auto" w:fill="E1DFDD"/>
    </w:rPr>
  </w:style>
  <w:style w:type="paragraph" w:customStyle="1" w:styleId="Standard">
    <w:name w:val="Standard"/>
    <w:rsid w:val="00896CD1"/>
    <w:pPr>
      <w:widowControl w:val="0"/>
      <w:suppressAutoHyphens/>
      <w:autoSpaceDN w:val="0"/>
      <w:spacing w:line="240" w:lineRule="auto"/>
    </w:pPr>
    <w:rPr>
      <w:rFonts w:ascii="Times New Roman" w:eastAsia="SimSun" w:hAnsi="Times New Roman"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yocityclerk@netins.n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wyomingia.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ty%20of%20Wyoming\AppData\Roaming\Microsoft\Templates\Polished%20cover%20letter,%20designed%20by%20MO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4F2C301A1942A79007A2E434314FA6"/>
        <w:category>
          <w:name w:val="General"/>
          <w:gallery w:val="placeholder"/>
        </w:category>
        <w:types>
          <w:type w:val="bbPlcHdr"/>
        </w:types>
        <w:behaviors>
          <w:behavior w:val="content"/>
        </w:behaviors>
        <w:guid w:val="{3AD7A3F2-E604-4043-B1C0-5C4C99601D26}"/>
      </w:docPartPr>
      <w:docPartBody>
        <w:p w:rsidR="00187616" w:rsidRDefault="003F70BB">
          <w:pPr>
            <w:pStyle w:val="514F2C301A1942A79007A2E434314FA6"/>
          </w:pPr>
          <w:r>
            <w:t>Profession or Industry</w:t>
          </w:r>
        </w:p>
      </w:docPartBody>
    </w:docPart>
    <w:docPart>
      <w:docPartPr>
        <w:name w:val="8DB5684B286F4986A96C1947B4C9CCAC"/>
        <w:category>
          <w:name w:val="General"/>
          <w:gallery w:val="placeholder"/>
        </w:category>
        <w:types>
          <w:type w:val="bbPlcHdr"/>
        </w:types>
        <w:behaviors>
          <w:behavior w:val="content"/>
        </w:behaviors>
        <w:guid w:val="{663FDC24-30F1-40C2-B89D-F81845035195}"/>
      </w:docPartPr>
      <w:docPartBody>
        <w:p w:rsidR="00187616" w:rsidRDefault="003F70BB">
          <w:pPr>
            <w:pStyle w:val="8DB5684B286F4986A96C1947B4C9CCAC"/>
          </w:pPr>
          <w:r w:rsidRPr="006658C4">
            <w:t>Link to other online properties: Portfolio/Website/Blog</w:t>
          </w:r>
        </w:p>
      </w:docPartBody>
    </w:docPart>
    <w:docPart>
      <w:docPartPr>
        <w:name w:val="E779DE357FB745FA8B036DA210DABFC1"/>
        <w:category>
          <w:name w:val="General"/>
          <w:gallery w:val="placeholder"/>
        </w:category>
        <w:types>
          <w:type w:val="bbPlcHdr"/>
        </w:types>
        <w:behaviors>
          <w:behavior w:val="content"/>
        </w:behaviors>
        <w:guid w:val="{495784E2-80B4-4854-B379-566531EBC1CE}"/>
      </w:docPartPr>
      <w:docPartBody>
        <w:p w:rsidR="00112AC4" w:rsidRDefault="00FD55F8" w:rsidP="00FD55F8">
          <w:pPr>
            <w:pStyle w:val="E779DE357FB745FA8B036DA210DABFC1"/>
          </w:pPr>
          <w:r>
            <w:t>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0BB"/>
    <w:rsid w:val="000532C3"/>
    <w:rsid w:val="00060A25"/>
    <w:rsid w:val="00066200"/>
    <w:rsid w:val="000E025A"/>
    <w:rsid w:val="000E29AA"/>
    <w:rsid w:val="001006B2"/>
    <w:rsid w:val="00112AC4"/>
    <w:rsid w:val="00187616"/>
    <w:rsid w:val="00213C69"/>
    <w:rsid w:val="002610CD"/>
    <w:rsid w:val="00295DB4"/>
    <w:rsid w:val="0038686D"/>
    <w:rsid w:val="003F654C"/>
    <w:rsid w:val="003F70BB"/>
    <w:rsid w:val="004433D2"/>
    <w:rsid w:val="00513F18"/>
    <w:rsid w:val="0052231F"/>
    <w:rsid w:val="005550B6"/>
    <w:rsid w:val="005A0A93"/>
    <w:rsid w:val="00723179"/>
    <w:rsid w:val="00827DE1"/>
    <w:rsid w:val="00875003"/>
    <w:rsid w:val="00976509"/>
    <w:rsid w:val="00A24759"/>
    <w:rsid w:val="00A32730"/>
    <w:rsid w:val="00A423EE"/>
    <w:rsid w:val="00A72577"/>
    <w:rsid w:val="00AC5966"/>
    <w:rsid w:val="00BA0480"/>
    <w:rsid w:val="00C47127"/>
    <w:rsid w:val="00C9173A"/>
    <w:rsid w:val="00D0434D"/>
    <w:rsid w:val="00D3191A"/>
    <w:rsid w:val="00D73E5F"/>
    <w:rsid w:val="00DB3BE2"/>
    <w:rsid w:val="00FC39F4"/>
    <w:rsid w:val="00FD55F8"/>
    <w:rsid w:val="00FE5A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4F2C301A1942A79007A2E434314FA6">
    <w:name w:val="514F2C301A1942A79007A2E434314FA6"/>
  </w:style>
  <w:style w:type="paragraph" w:customStyle="1" w:styleId="8DB5684B286F4986A96C1947B4C9CCAC">
    <w:name w:val="8DB5684B286F4986A96C1947B4C9CCAC"/>
  </w:style>
  <w:style w:type="paragraph" w:customStyle="1" w:styleId="E779DE357FB745FA8B036DA210DABFC1">
    <w:name w:val="E779DE357FB745FA8B036DA210DABFC1"/>
    <w:rsid w:val="00FD5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b27ac42-9460-49bc-a518-a3b50cffc3a3">
      <Terms xmlns="http://schemas.microsoft.com/office/infopath/2007/PartnerControls"/>
    </lcf76f155ced4ddcb4097134ff3c332f>
    <TaxCatchAll xmlns="f925ac63-d6b5-4a51-b48b-c93b4e35058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9D855C729AF394787DEF01A6275872A" ma:contentTypeVersion="12" ma:contentTypeDescription="Create a new document." ma:contentTypeScope="" ma:versionID="ff5b8cfe51697fa5353d40caa6beee81">
  <xsd:schema xmlns:xsd="http://www.w3.org/2001/XMLSchema" xmlns:xs="http://www.w3.org/2001/XMLSchema" xmlns:p="http://schemas.microsoft.com/office/2006/metadata/properties" xmlns:ns2="fb27ac42-9460-49bc-a518-a3b50cffc3a3" xmlns:ns3="f925ac63-d6b5-4a51-b48b-c93b4e350583" targetNamespace="http://schemas.microsoft.com/office/2006/metadata/properties" ma:root="true" ma:fieldsID="827be667fba991085ae3a5a0ef6da179" ns2:_="" ns3:_="">
    <xsd:import namespace="fb27ac42-9460-49bc-a518-a3b50cffc3a3"/>
    <xsd:import namespace="f925ac63-d6b5-4a51-b48b-c93b4e3505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7ac42-9460-49bc-a518-a3b50cffc3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ae0cf58-cf73-4f1b-b30d-000a55ae677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25ac63-d6b5-4a51-b48b-c93b4e3505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f76547-06fc-4736-b54a-677981ac7407}" ma:internalName="TaxCatchAll" ma:showField="CatchAllData" ma:web="f925ac63-d6b5-4a51-b48b-c93b4e35058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D0EB7-031C-4DD6-8B0E-EB4D3C074D99}">
  <ds:schemaRefs>
    <ds:schemaRef ds:uri="http://schemas.openxmlformats.org/officeDocument/2006/bibliography"/>
  </ds:schemaRefs>
</ds:datastoreItem>
</file>

<file path=customXml/itemProps2.xml><?xml version="1.0" encoding="utf-8"?>
<ds:datastoreItem xmlns:ds="http://schemas.openxmlformats.org/officeDocument/2006/customXml" ds:itemID="{DC75AB18-DD22-4363-9017-6083BE171BBE}">
  <ds:schemaRefs>
    <ds:schemaRef ds:uri="http://schemas.microsoft.com/sharepoint/v3/contenttype/forms"/>
  </ds:schemaRefs>
</ds:datastoreItem>
</file>

<file path=customXml/itemProps3.xml><?xml version="1.0" encoding="utf-8"?>
<ds:datastoreItem xmlns:ds="http://schemas.openxmlformats.org/officeDocument/2006/customXml" ds:itemID="{DDE50804-8620-40AE-A9AF-A144B9AD23DC}">
  <ds:schemaRefs>
    <ds:schemaRef ds:uri="http://schemas.microsoft.com/office/2006/metadata/properties"/>
    <ds:schemaRef ds:uri="http://schemas.microsoft.com/office/infopath/2007/PartnerControls"/>
    <ds:schemaRef ds:uri="fb27ac42-9460-49bc-a518-a3b50cffc3a3"/>
    <ds:schemaRef ds:uri="f925ac63-d6b5-4a51-b48b-c93b4e350583"/>
  </ds:schemaRefs>
</ds:datastoreItem>
</file>

<file path=customXml/itemProps4.xml><?xml version="1.0" encoding="utf-8"?>
<ds:datastoreItem xmlns:ds="http://schemas.openxmlformats.org/officeDocument/2006/customXml" ds:itemID="{C76DEA9C-139C-476B-80E7-A907179AF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7ac42-9460-49bc-a518-a3b50cffc3a3"/>
    <ds:schemaRef ds:uri="f925ac63-d6b5-4a51-b48b-c93b4e3505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Polished cover letter, designed by MOO.dotx</Template>
  <TotalTime>1</TotalTime>
  <Pages>1</Pages>
  <Words>347</Words>
  <Characters>1981</Characters>
  <Application>Microsoft Office Word</Application>
  <DocSecurity>4</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po box 76, wyoming, ia 52362</dc:subject>
  <dc:creator>City of Wyoming</dc:creator>
  <cp:keywords/>
  <dc:description>563-488-3970
FAX 563-488-3976</dc:description>
  <cp:lastModifiedBy>City Clerk</cp:lastModifiedBy>
  <cp:revision>2</cp:revision>
  <cp:lastPrinted>2019-11-25T20:53:00Z</cp:lastPrinted>
  <dcterms:created xsi:type="dcterms:W3CDTF">2024-02-07T18:22:00Z</dcterms:created>
  <dcterms:modified xsi:type="dcterms:W3CDTF">2024-02-07T18:22:00Z</dcterms:modified>
  <cp:contentStatus>You can help prevent your line from freezing by letting the water run at a pencil lead size stream from a faucet.  An indicator of an impending water service line freeze up is to check the temperature of your water after running it until it is cold. (Allow your water to run until it is cold and then check the temperature.) The water temperature should be around 45 degrees. If the temperature drops to 38 degrees or below, you may have an impending freeze up and the frost may be getting close to your service line. If your water is rusty in color, this is an indication that your water line is starting to freeze up and you should run water on a continuous basis.
Winter reminders:  no parking on streets during snow removal.  Cars will be ticketed.  Snow and ice should be removed from sidewalks within 24 hours from the time it ceases to accumulate.   If ice has accumulated and cannot be removed keep the sidewalk sprinkled with sand and/or salt to permit safe travel.
If you have a fire hydrant in front of your property please consider keeping it clear of snow.  In an emergency every second counts!  It’s recommended to clear three feet around the hydrant for easy access.  Consider helping out elderly friends and neighbors to keep hydrants clear of snow.  Also remember to not park on the streets during snow removal, not only does it help with snow removal but if two cars are parked across from each other emergency vehicles may have trouble getting through.</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0x010100B9D855C729AF394787DEF01A6275872A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xd_ProgID">
    <vt:lpwstr/>
  </property>
  <property fmtid="{D5CDD505-2E9C-101B-9397-08002B2CF9AE}" pid="7" name="TemplateUrl">
    <vt:lpwstr/>
  </property>
  <property fmtid="{D5CDD505-2E9C-101B-9397-08002B2CF9AE}" pid="8" name="xd_Signature">
    <vt:bool>false</vt:bool>
  </property>
  <property fmtid="{D5CDD505-2E9C-101B-9397-08002B2CF9AE}" pid="9" name="MediaServiceImageTags">
    <vt:lpwstr/>
  </property>
</Properties>
</file>